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B0591" w14:textId="672F27B4" w:rsidR="009C1274" w:rsidRPr="008D7F7A" w:rsidRDefault="008D7F7A" w:rsidP="008D7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sz w:val="24"/>
          <w:szCs w:val="24"/>
          <w:lang w:val="ka-GE" w:eastAsia="ru-RU"/>
        </w:rPr>
      </w:pPr>
      <w:r>
        <w:rPr>
          <w:rFonts w:ascii="Sylfaen" w:eastAsia="Times New Roman" w:hAnsi="Sylfaen" w:cs="Sylfaen"/>
          <w:b/>
          <w:bCs/>
          <w:sz w:val="24"/>
          <w:szCs w:val="24"/>
          <w:lang w:val="ka-GE" w:eastAsia="ru-RU"/>
        </w:rPr>
        <w:t xml:space="preserve">პროექტი </w:t>
      </w:r>
    </w:p>
    <w:p w14:paraId="25EA7D76" w14:textId="77777777" w:rsidR="009C1274" w:rsidRPr="005D64A2" w:rsidRDefault="009C1274" w:rsidP="009C1274">
      <w:pPr>
        <w:spacing w:after="0" w:line="240" w:lineRule="auto"/>
        <w:jc w:val="center"/>
        <w:rPr>
          <w:rFonts w:ascii="Sylfaen" w:hAnsi="Sylfaen" w:cs="Sylfaen"/>
          <w:b/>
          <w:sz w:val="24"/>
          <w:szCs w:val="24"/>
          <w:lang w:val="ka-GE"/>
        </w:rPr>
      </w:pPr>
    </w:p>
    <w:p w14:paraId="2FDBD336" w14:textId="77777777" w:rsidR="009C1274" w:rsidRPr="005D64A2" w:rsidRDefault="009C1274" w:rsidP="009C1274">
      <w:pPr>
        <w:pStyle w:val="mimgeb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 w:val="24"/>
          <w:szCs w:val="24"/>
          <w:lang w:val="ka-GE"/>
        </w:rPr>
      </w:pPr>
      <w:r w:rsidRPr="005D64A2">
        <w:rPr>
          <w:sz w:val="24"/>
          <w:szCs w:val="24"/>
          <w:lang w:val="ka-GE"/>
        </w:rPr>
        <w:t>საქართველოს მთავრობის</w:t>
      </w:r>
    </w:p>
    <w:p w14:paraId="1F429310" w14:textId="77777777" w:rsidR="009C1274" w:rsidRDefault="009C1274" w:rsidP="009C1274">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rPr>
          <w:sz w:val="24"/>
          <w:szCs w:val="24"/>
          <w:lang w:val="ka-GE"/>
        </w:rPr>
      </w:pPr>
      <w:r w:rsidRPr="005D64A2">
        <w:rPr>
          <w:sz w:val="24"/>
          <w:szCs w:val="24"/>
          <w:lang w:val="ka-GE"/>
        </w:rPr>
        <w:t>განკარგულება</w:t>
      </w:r>
    </w:p>
    <w:p w14:paraId="28BC3F14" w14:textId="738B21B8" w:rsidR="005D64A2" w:rsidRPr="005D64A2" w:rsidRDefault="008D7F7A" w:rsidP="009C1274">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rPr>
          <w:sz w:val="24"/>
          <w:szCs w:val="24"/>
          <w:lang w:val="ka-GE"/>
        </w:rPr>
      </w:pPr>
      <w:r w:rsidRPr="005D64A2">
        <w:rPr>
          <w:sz w:val="24"/>
          <w:szCs w:val="24"/>
          <w:lang w:val="ka-GE"/>
        </w:rPr>
        <w:t xml:space="preserve">      №      </w:t>
      </w:r>
    </w:p>
    <w:p w14:paraId="58109B7C" w14:textId="045EA715" w:rsidR="009C1274" w:rsidRPr="005D64A2" w:rsidRDefault="008D7F7A" w:rsidP="009C1274">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rPr>
          <w:sz w:val="24"/>
          <w:szCs w:val="24"/>
          <w:lang w:val="ka-GE"/>
        </w:rPr>
      </w:pPr>
      <w:r w:rsidRPr="005D64A2">
        <w:rPr>
          <w:sz w:val="24"/>
          <w:szCs w:val="24"/>
          <w:lang w:val="ka-GE"/>
        </w:rPr>
        <w:t xml:space="preserve">2016 წლის  </w:t>
      </w:r>
      <w:r w:rsidR="009C1274" w:rsidRPr="005D64A2">
        <w:rPr>
          <w:sz w:val="24"/>
          <w:szCs w:val="24"/>
          <w:lang w:val="ka-GE"/>
        </w:rPr>
        <w:t xml:space="preserve">-----   </w:t>
      </w:r>
      <w:r>
        <w:rPr>
          <w:sz w:val="24"/>
          <w:szCs w:val="24"/>
          <w:lang w:val="ka-GE"/>
        </w:rPr>
        <w:t xml:space="preserve">                </w:t>
      </w:r>
      <w:r w:rsidR="009C1274" w:rsidRPr="005D64A2">
        <w:rPr>
          <w:sz w:val="24"/>
          <w:szCs w:val="24"/>
          <w:lang w:val="ka-GE"/>
        </w:rPr>
        <w:t xml:space="preserve"> ქ. თბილისი</w:t>
      </w:r>
    </w:p>
    <w:p w14:paraId="1029D99D" w14:textId="77777777" w:rsidR="009C1274" w:rsidRPr="005D64A2" w:rsidRDefault="009C1274" w:rsidP="009C1274">
      <w:pPr>
        <w:pStyle w:val="saxe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rPr>
          <w:sz w:val="24"/>
          <w:szCs w:val="24"/>
          <w:lang w:val="ka-GE"/>
        </w:rPr>
      </w:pPr>
    </w:p>
    <w:p w14:paraId="0E570246" w14:textId="1CB2CD54" w:rsidR="00873F64" w:rsidRDefault="00873F64" w:rsidP="00873F64">
      <w:pPr>
        <w:autoSpaceDE w:val="0"/>
        <w:autoSpaceDN w:val="0"/>
        <w:adjustRightInd w:val="0"/>
        <w:spacing w:line="360" w:lineRule="auto"/>
        <w:jc w:val="center"/>
        <w:rPr>
          <w:rFonts w:ascii="Sylfaen" w:hAnsi="Sylfaen" w:cs="Sylfaen"/>
          <w:b/>
          <w:lang w:val="ka-GE"/>
        </w:rPr>
      </w:pPr>
      <w:r>
        <w:rPr>
          <w:rFonts w:ascii="Sylfaen" w:hAnsi="Sylfaen" w:cs="Sylfaen"/>
          <w:b/>
          <w:lang w:val="ka-GE"/>
        </w:rPr>
        <w:t xml:space="preserve">საქართველოს </w:t>
      </w:r>
      <w:r w:rsidR="005A0548">
        <w:rPr>
          <w:rFonts w:ascii="Sylfaen" w:hAnsi="Sylfaen" w:cs="Sylfaen"/>
          <w:b/>
          <w:lang w:val="ka-GE"/>
        </w:rPr>
        <w:t>(</w:t>
      </w:r>
      <w:r>
        <w:rPr>
          <w:rFonts w:ascii="Sylfaen" w:hAnsi="Sylfaen" w:cs="Sylfaen"/>
          <w:b/>
          <w:lang w:val="ka-GE"/>
        </w:rPr>
        <w:t>შრომის, ჯანმრთელობისა და სოციალური დაცვის სამინისტროს</w:t>
      </w:r>
      <w:r w:rsidR="005A0548">
        <w:rPr>
          <w:rFonts w:ascii="Sylfaen" w:hAnsi="Sylfaen" w:cs="Sylfaen"/>
          <w:b/>
          <w:lang w:val="ka-GE"/>
        </w:rPr>
        <w:t xml:space="preserve"> სახით) </w:t>
      </w:r>
      <w:r>
        <w:rPr>
          <w:rFonts w:ascii="Sylfaen" w:hAnsi="Sylfaen" w:cs="Sylfaen"/>
          <w:b/>
          <w:lang w:val="ka-GE"/>
        </w:rPr>
        <w:t>და  გილიად საიენს აიერლანდ უს-ს („გილიადი“) შორის გასაფორმებელი ხელშეკრულების  პროექტის მოწონების თაობაზე</w:t>
      </w:r>
    </w:p>
    <w:p w14:paraId="3AFEE43D" w14:textId="710CB009" w:rsidR="00873F64" w:rsidRDefault="00873F64" w:rsidP="00873F64">
      <w:pPr>
        <w:autoSpaceDE w:val="0"/>
        <w:autoSpaceDN w:val="0"/>
        <w:adjustRightInd w:val="0"/>
        <w:spacing w:line="360" w:lineRule="auto"/>
        <w:jc w:val="both"/>
        <w:rPr>
          <w:rFonts w:ascii="Sylfaen" w:hAnsi="Sylfaen" w:cs="Sylfaen"/>
          <w:b/>
          <w:lang w:val="ka-GE"/>
        </w:rPr>
      </w:pPr>
      <w:r>
        <w:rPr>
          <w:rFonts w:ascii="Sylfaen" w:hAnsi="Sylfaen" w:cs="Sylfaen"/>
          <w:lang w:val="ka-GE"/>
        </w:rPr>
        <w:t xml:space="preserve">1. </w:t>
      </w:r>
      <w:r w:rsidRPr="00980B15">
        <w:rPr>
          <w:rFonts w:ascii="Sylfaen" w:hAnsi="Sylfaen"/>
          <w:sz w:val="24"/>
          <w:szCs w:val="24"/>
          <w:lang w:val="ka-GE"/>
        </w:rPr>
        <w:t>,,</w:t>
      </w:r>
      <w:r>
        <w:rPr>
          <w:rFonts w:ascii="Sylfaen" w:hAnsi="Sylfaen"/>
          <w:sz w:val="24"/>
          <w:szCs w:val="24"/>
          <w:lang w:val="ka-GE"/>
        </w:rPr>
        <w:t xml:space="preserve">გრანტების შესახებ“ საქართველოს კანონის მე-3 მუხლის პირველი პუნქტის ,,ა“ ქვეპუნქტისა და </w:t>
      </w:r>
      <w:r w:rsidRPr="005D64A2">
        <w:rPr>
          <w:rFonts w:ascii="Sylfaen" w:hAnsi="Sylfaen"/>
          <w:sz w:val="24"/>
          <w:szCs w:val="24"/>
          <w:lang w:val="ka-GE"/>
        </w:rPr>
        <w:t xml:space="preserve">„აღმასრულებელი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№126 დადგენილების შესაბამისად, </w:t>
      </w:r>
      <w:r>
        <w:rPr>
          <w:rFonts w:ascii="Sylfaen" w:hAnsi="Sylfaen" w:cs="Sylfaen"/>
          <w:lang w:val="ka-GE"/>
        </w:rPr>
        <w:t>მოწონებულ იქნეს საქართველოსა (შრომის, ჯანმრთელობისა და სოციალური დაცვის სამინისტროს</w:t>
      </w:r>
      <w:r w:rsidR="005A0548">
        <w:rPr>
          <w:rFonts w:ascii="Sylfaen" w:hAnsi="Sylfaen" w:cs="Sylfaen"/>
          <w:lang w:val="ka-GE"/>
        </w:rPr>
        <w:t xml:space="preserve"> </w:t>
      </w:r>
      <w:r>
        <w:rPr>
          <w:rFonts w:ascii="Sylfaen" w:hAnsi="Sylfaen" w:cs="Sylfaen"/>
          <w:lang w:val="ka-GE"/>
        </w:rPr>
        <w:t>სახით) და გილიად საიენს აიერლანდ უს-ს („გილიადი“) შორის გასაფორმებელი ხელშეკრულების  პროექტი.</w:t>
      </w:r>
    </w:p>
    <w:p w14:paraId="720024BE" w14:textId="170FD412" w:rsidR="00873F64" w:rsidRPr="00E73E11" w:rsidRDefault="00873F64" w:rsidP="005A0548">
      <w:pPr>
        <w:tabs>
          <w:tab w:val="left"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Sylfaen" w:eastAsia="Times New Roman" w:hAnsi="Sylfaen" w:cs="Sylfaen"/>
          <w:bCs/>
          <w:sz w:val="24"/>
          <w:szCs w:val="24"/>
          <w:lang w:val="ka-GE" w:eastAsia="ru-RU"/>
        </w:rPr>
      </w:pPr>
      <w:r w:rsidRPr="00E73E11">
        <w:rPr>
          <w:rFonts w:ascii="Sylfaen" w:eastAsia="Times New Roman" w:hAnsi="Sylfaen" w:cs="Sylfaen"/>
          <w:bCs/>
          <w:sz w:val="24"/>
          <w:szCs w:val="24"/>
          <w:lang w:val="ka-GE" w:eastAsia="ru-RU"/>
        </w:rPr>
        <w:t xml:space="preserve">2. </w:t>
      </w:r>
      <w:r>
        <w:rPr>
          <w:rFonts w:ascii="Sylfaen" w:eastAsia="Times New Roman" w:hAnsi="Sylfaen" w:cs="Sylfaen"/>
          <w:bCs/>
          <w:sz w:val="24"/>
          <w:szCs w:val="24"/>
          <w:lang w:val="ka-GE" w:eastAsia="ru-RU"/>
        </w:rPr>
        <w:t xml:space="preserve">  </w:t>
      </w:r>
      <w:r w:rsidRPr="005D64A2">
        <w:rPr>
          <w:rFonts w:ascii="Sylfaen" w:hAnsi="Sylfaen" w:cs="Sylfaen"/>
          <w:sz w:val="24"/>
          <w:szCs w:val="24"/>
          <w:lang w:val="ka-GE"/>
        </w:rPr>
        <w:t>საქართველოს</w:t>
      </w:r>
      <w:r w:rsidRPr="005D64A2">
        <w:rPr>
          <w:sz w:val="24"/>
          <w:szCs w:val="24"/>
          <w:lang w:val="ka-GE"/>
        </w:rPr>
        <w:t xml:space="preserve"> </w:t>
      </w:r>
      <w:r w:rsidRPr="005D64A2">
        <w:rPr>
          <w:rFonts w:ascii="Sylfaen" w:hAnsi="Sylfaen" w:cs="Sylfaen"/>
          <w:sz w:val="24"/>
          <w:szCs w:val="24"/>
          <w:lang w:val="ka-GE"/>
        </w:rPr>
        <w:t>შრომის</w:t>
      </w:r>
      <w:r w:rsidRPr="005D64A2">
        <w:rPr>
          <w:sz w:val="24"/>
          <w:szCs w:val="24"/>
          <w:lang w:val="ka-GE"/>
        </w:rPr>
        <w:t xml:space="preserve">, </w:t>
      </w:r>
      <w:r w:rsidRPr="005D64A2">
        <w:rPr>
          <w:rFonts w:ascii="Sylfaen" w:hAnsi="Sylfaen" w:cs="Sylfaen"/>
          <w:sz w:val="24"/>
          <w:szCs w:val="24"/>
          <w:lang w:val="ka-GE"/>
        </w:rPr>
        <w:t>ჯანმრთელობისა</w:t>
      </w:r>
      <w:r w:rsidRPr="005D64A2">
        <w:rPr>
          <w:sz w:val="24"/>
          <w:szCs w:val="24"/>
          <w:lang w:val="ka-GE"/>
        </w:rPr>
        <w:t xml:space="preserve"> </w:t>
      </w:r>
      <w:r w:rsidRPr="005D64A2">
        <w:rPr>
          <w:rFonts w:ascii="Sylfaen" w:hAnsi="Sylfaen" w:cs="Sylfaen"/>
          <w:sz w:val="24"/>
          <w:szCs w:val="24"/>
          <w:lang w:val="ka-GE"/>
        </w:rPr>
        <w:t>და</w:t>
      </w:r>
      <w:r w:rsidRPr="005D64A2">
        <w:rPr>
          <w:sz w:val="24"/>
          <w:szCs w:val="24"/>
          <w:lang w:val="ka-GE"/>
        </w:rPr>
        <w:t xml:space="preserve"> </w:t>
      </w:r>
      <w:r w:rsidRPr="005D64A2">
        <w:rPr>
          <w:rFonts w:ascii="Sylfaen" w:hAnsi="Sylfaen" w:cs="Sylfaen"/>
          <w:sz w:val="24"/>
          <w:szCs w:val="24"/>
          <w:lang w:val="ka-GE"/>
        </w:rPr>
        <w:t>სოციალური</w:t>
      </w:r>
      <w:r w:rsidRPr="005D64A2">
        <w:rPr>
          <w:sz w:val="24"/>
          <w:szCs w:val="24"/>
          <w:lang w:val="ka-GE"/>
        </w:rPr>
        <w:t xml:space="preserve"> </w:t>
      </w:r>
      <w:r w:rsidRPr="005D64A2">
        <w:rPr>
          <w:rFonts w:ascii="Sylfaen" w:hAnsi="Sylfaen" w:cs="Sylfaen"/>
          <w:sz w:val="24"/>
          <w:szCs w:val="24"/>
          <w:lang w:val="ka-GE"/>
        </w:rPr>
        <w:t>დაცვის</w:t>
      </w:r>
      <w:r w:rsidRPr="005D64A2">
        <w:rPr>
          <w:sz w:val="24"/>
          <w:szCs w:val="24"/>
          <w:lang w:val="ka-GE"/>
        </w:rPr>
        <w:t xml:space="preserve"> </w:t>
      </w:r>
      <w:r w:rsidRPr="005D64A2">
        <w:rPr>
          <w:rFonts w:ascii="Sylfaen" w:hAnsi="Sylfaen" w:cs="Sylfaen"/>
          <w:sz w:val="24"/>
          <w:szCs w:val="24"/>
          <w:lang w:val="ka-GE"/>
        </w:rPr>
        <w:t>სამინისტროს</w:t>
      </w:r>
      <w:r w:rsidRPr="005D64A2">
        <w:rPr>
          <w:sz w:val="24"/>
          <w:szCs w:val="24"/>
          <w:lang w:val="ka-GE"/>
        </w:rPr>
        <w:t xml:space="preserve"> </w:t>
      </w:r>
      <w:r w:rsidRPr="005D64A2">
        <w:rPr>
          <w:rFonts w:ascii="Sylfaen" w:hAnsi="Sylfaen" w:cs="Sylfaen"/>
          <w:sz w:val="24"/>
          <w:szCs w:val="24"/>
          <w:lang w:val="ka-GE"/>
        </w:rPr>
        <w:t>სახელმწიფო</w:t>
      </w:r>
      <w:r w:rsidRPr="005D64A2">
        <w:rPr>
          <w:sz w:val="24"/>
          <w:szCs w:val="24"/>
          <w:lang w:val="ka-GE"/>
        </w:rPr>
        <w:t xml:space="preserve"> </w:t>
      </w:r>
      <w:r w:rsidRPr="005D64A2">
        <w:rPr>
          <w:rFonts w:ascii="Sylfaen" w:hAnsi="Sylfaen" w:cs="Sylfaen"/>
          <w:sz w:val="24"/>
          <w:szCs w:val="24"/>
          <w:lang w:val="ka-GE"/>
        </w:rPr>
        <w:t>კონტროლს</w:t>
      </w:r>
      <w:r w:rsidRPr="005D64A2">
        <w:rPr>
          <w:sz w:val="24"/>
          <w:szCs w:val="24"/>
          <w:lang w:val="ka-GE"/>
        </w:rPr>
        <w:t xml:space="preserve"> </w:t>
      </w:r>
      <w:r w:rsidRPr="005D64A2">
        <w:rPr>
          <w:rFonts w:ascii="Sylfaen" w:hAnsi="Sylfaen" w:cs="Sylfaen"/>
          <w:sz w:val="24"/>
          <w:szCs w:val="24"/>
          <w:lang w:val="ka-GE"/>
        </w:rPr>
        <w:t>დაქვემდებარებულ</w:t>
      </w:r>
      <w:r w:rsidRPr="005D64A2">
        <w:rPr>
          <w:sz w:val="24"/>
          <w:szCs w:val="24"/>
          <w:lang w:val="ka-GE"/>
        </w:rPr>
        <w:t xml:space="preserve"> </w:t>
      </w:r>
      <w:r w:rsidRPr="005D64A2">
        <w:rPr>
          <w:rFonts w:ascii="Sylfaen" w:hAnsi="Sylfaen" w:cs="Sylfaen"/>
          <w:sz w:val="24"/>
          <w:szCs w:val="24"/>
          <w:lang w:val="ka-GE"/>
        </w:rPr>
        <w:t>სსიპ</w:t>
      </w:r>
      <w:r w:rsidRPr="005D64A2">
        <w:rPr>
          <w:sz w:val="24"/>
          <w:szCs w:val="24"/>
          <w:lang w:val="ka-GE"/>
        </w:rPr>
        <w:t xml:space="preserve"> - </w:t>
      </w:r>
      <w:r>
        <w:rPr>
          <w:rFonts w:ascii="Sylfaen" w:hAnsi="Sylfaen"/>
          <w:sz w:val="24"/>
          <w:szCs w:val="24"/>
          <w:lang w:val="ka-GE"/>
        </w:rPr>
        <w:t xml:space="preserve">სოციალური მომსახურების სააგენტოს </w:t>
      </w:r>
      <w:r>
        <w:rPr>
          <w:rFonts w:ascii="Sylfaen" w:hAnsi="Sylfaen" w:cs="Sylfaen"/>
          <w:sz w:val="24"/>
          <w:szCs w:val="24"/>
          <w:lang w:val="ka-GE"/>
        </w:rPr>
        <w:t xml:space="preserve">მიენიჭოს უფლებამოსილება, საქართველოს სახელით მიიღოს და </w:t>
      </w:r>
      <w:r w:rsidR="005A0548">
        <w:rPr>
          <w:rFonts w:ascii="Sylfaen" w:hAnsi="Sylfaen" w:cs="Sylfaen"/>
          <w:sz w:val="24"/>
          <w:szCs w:val="24"/>
          <w:lang w:val="ka-GE"/>
        </w:rPr>
        <w:t xml:space="preserve">დადგენილი წესით </w:t>
      </w:r>
      <w:r>
        <w:rPr>
          <w:rFonts w:ascii="Sylfaen" w:hAnsi="Sylfaen" w:cs="Sylfaen"/>
          <w:sz w:val="24"/>
          <w:szCs w:val="24"/>
          <w:lang w:val="ka-GE"/>
        </w:rPr>
        <w:t>განკარგოს ამ განკარგულების პირველი პუნქტით მოწონებული გრანტი.</w:t>
      </w:r>
    </w:p>
    <w:p w14:paraId="5F86C376" w14:textId="243EC4C7" w:rsidR="00873F64" w:rsidRDefault="005A0548" w:rsidP="00873F64">
      <w:pPr>
        <w:pStyle w:val="abzacixml0"/>
        <w:spacing w:line="360" w:lineRule="auto"/>
        <w:jc w:val="both"/>
        <w:rPr>
          <w:rFonts w:ascii="Sylfaen" w:hAnsi="Sylfaen" w:cs="Sylfaen"/>
          <w:sz w:val="22"/>
          <w:szCs w:val="22"/>
          <w:lang w:val="ka-GE"/>
        </w:rPr>
      </w:pPr>
      <w:r>
        <w:rPr>
          <w:rFonts w:ascii="Sylfaen" w:hAnsi="Sylfaen" w:cs="Sylfaen"/>
          <w:sz w:val="22"/>
          <w:szCs w:val="22"/>
          <w:lang w:val="ka-GE"/>
        </w:rPr>
        <w:t>3</w:t>
      </w:r>
      <w:r w:rsidR="00873F64">
        <w:rPr>
          <w:rFonts w:ascii="Sylfaen" w:hAnsi="Sylfaen" w:cs="Sylfaen"/>
          <w:sz w:val="22"/>
          <w:szCs w:val="22"/>
          <w:lang w:val="ka-GE"/>
        </w:rPr>
        <w:t xml:space="preserve">. ცნობად იქნეს მიღებული, რომ ამ განკარგულების პირველი პუნქტით გათვალისწინებულ ხელშეკრულებაში შესაბამისი პირობების დაზუსტება, მასში ცვლილებებისა და დამატებების შეტანა ან ხელშეკრულების მოქმედებასთან დაკავშირებული სხვა საკითხების კორექტირება მის ხელმოწერამდე ან ხელმოწერის შემდეგ არ საჭიროებს საქართველოს მთავრობასთან დამატებით შეთანხმებას. </w:t>
      </w:r>
    </w:p>
    <w:p w14:paraId="36098601" w14:textId="77777777" w:rsidR="002661AF" w:rsidRPr="005D64A2" w:rsidRDefault="002661AF" w:rsidP="002661AF">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Sylfaen"/>
          <w:b/>
          <w:bCs/>
          <w:sz w:val="24"/>
          <w:szCs w:val="24"/>
          <w:lang w:val="ka-GE" w:eastAsia="ru-RU"/>
        </w:rPr>
      </w:pPr>
    </w:p>
    <w:p w14:paraId="48FF4A37" w14:textId="2E411B6B" w:rsidR="009C1274" w:rsidRPr="005D64A2" w:rsidRDefault="009C1274" w:rsidP="002661AF">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szCs w:val="24"/>
        </w:rPr>
      </w:pPr>
      <w:proofErr w:type="spellStart"/>
      <w:proofErr w:type="gramStart"/>
      <w:r w:rsidRPr="005D64A2">
        <w:rPr>
          <w:b/>
          <w:sz w:val="24"/>
          <w:szCs w:val="24"/>
        </w:rPr>
        <w:t>პრემიერ-მინისტრი</w:t>
      </w:r>
      <w:proofErr w:type="spellEnd"/>
      <w:proofErr w:type="gramEnd"/>
      <w:r w:rsidRPr="005D64A2">
        <w:rPr>
          <w:b/>
          <w:sz w:val="24"/>
          <w:szCs w:val="24"/>
        </w:rPr>
        <w:t xml:space="preserve">                                                   </w:t>
      </w:r>
      <w:r w:rsidR="002661AF" w:rsidRPr="005D64A2">
        <w:rPr>
          <w:b/>
          <w:sz w:val="24"/>
          <w:szCs w:val="24"/>
          <w:lang w:val="ka-GE"/>
        </w:rPr>
        <w:t xml:space="preserve">         </w:t>
      </w:r>
      <w:r w:rsidR="005A0548">
        <w:rPr>
          <w:b/>
          <w:sz w:val="24"/>
          <w:szCs w:val="24"/>
          <w:lang w:val="ka-GE"/>
        </w:rPr>
        <w:t xml:space="preserve">                              </w:t>
      </w:r>
      <w:r w:rsidRPr="005D64A2">
        <w:rPr>
          <w:b/>
          <w:sz w:val="24"/>
          <w:szCs w:val="24"/>
        </w:rPr>
        <w:t xml:space="preserve">გ. </w:t>
      </w:r>
      <w:proofErr w:type="spellStart"/>
      <w:r w:rsidRPr="005D64A2">
        <w:rPr>
          <w:b/>
          <w:sz w:val="24"/>
          <w:szCs w:val="24"/>
        </w:rPr>
        <w:t>კვირიკაშვილი</w:t>
      </w:r>
      <w:proofErr w:type="spellEnd"/>
    </w:p>
    <w:p w14:paraId="7F3C2481" w14:textId="77777777" w:rsidR="00DE63F1" w:rsidRPr="005D64A2" w:rsidRDefault="00DE63F1" w:rsidP="009C1274">
      <w:pPr>
        <w:tabs>
          <w:tab w:val="left"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bCs/>
          <w:sz w:val="24"/>
          <w:szCs w:val="24"/>
          <w:lang w:val="ka-GE" w:eastAsia="ru-RU"/>
        </w:rPr>
      </w:pPr>
    </w:p>
    <w:p w14:paraId="553BA33C" w14:textId="77777777" w:rsidR="009C1274" w:rsidRPr="005D64A2" w:rsidRDefault="009C1274" w:rsidP="00473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55544514" w14:textId="77777777" w:rsidR="009C1274" w:rsidRPr="005D64A2" w:rsidRDefault="009C1274" w:rsidP="00473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1CEAEC5B" w14:textId="77777777" w:rsidR="009C1274" w:rsidRPr="005D64A2" w:rsidRDefault="009C1274" w:rsidP="00473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6682D805"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bCs/>
        </w:rPr>
      </w:pPr>
    </w:p>
    <w:p w14:paraId="1801594C"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bCs/>
          <w:lang w:val="ka-GE"/>
        </w:rPr>
      </w:pPr>
      <w:r>
        <w:rPr>
          <w:rFonts w:ascii="Sylfaen" w:hAnsi="Sylfaen" w:cs="Sylfaen"/>
          <w:b/>
          <w:bCs/>
          <w:lang w:val="ka-GE"/>
        </w:rPr>
        <w:t>განმარტებითი ბარათი</w:t>
      </w:r>
    </w:p>
    <w:p w14:paraId="1BDD66F7" w14:textId="797A5E5C" w:rsidR="00B35FE8" w:rsidRPr="00B35FE8" w:rsidRDefault="00B35FE8" w:rsidP="00B35FE8">
      <w:pPr>
        <w:autoSpaceDE w:val="0"/>
        <w:autoSpaceDN w:val="0"/>
        <w:adjustRightInd w:val="0"/>
        <w:spacing w:line="360" w:lineRule="auto"/>
        <w:jc w:val="center"/>
        <w:rPr>
          <w:rFonts w:ascii="Sylfaen" w:hAnsi="Sylfaen" w:cs="Sylfaen"/>
          <w:b/>
        </w:rPr>
      </w:pPr>
      <w:r>
        <w:rPr>
          <w:rFonts w:ascii="Sylfaen" w:hAnsi="Sylfaen" w:cs="Sylfaen"/>
          <w:b/>
          <w:lang w:val="ka-GE"/>
        </w:rPr>
        <w:t>საქართველოს (შრომის, ჯანმრთელობისა და სოციალური დაცვის სამინისტროს სახით) და  გილიად საიენს აიერლანდ უს-ს („გილიადი“) შორის გასაფორმებელი ხელშეკრულების  პროექტის მოწონების თაობაზე</w:t>
      </w:r>
    </w:p>
    <w:p w14:paraId="17C3D911"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bCs/>
          <w:lang w:val="ka-GE"/>
        </w:rPr>
      </w:pPr>
      <w:r>
        <w:rPr>
          <w:rFonts w:ascii="Sylfaen" w:hAnsi="Sylfaen" w:cs="Sylfaen"/>
          <w:b/>
          <w:bCs/>
          <w:lang w:val="ka-GE"/>
        </w:rPr>
        <w:t>საქართველოს მთავრობის განკარგულების პროექტზე:</w:t>
      </w:r>
    </w:p>
    <w:p w14:paraId="4F6B11A7"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bCs/>
          <w:lang w:val="ka-GE"/>
        </w:rPr>
      </w:pPr>
    </w:p>
    <w:p w14:paraId="59912183" w14:textId="77777777" w:rsidR="00B35FE8" w:rsidRDefault="00B35FE8" w:rsidP="00B35FE8">
      <w:pPr>
        <w:spacing w:before="100" w:beforeAutospacing="1"/>
        <w:ind w:firstLine="708"/>
        <w:jc w:val="both"/>
        <w:rPr>
          <w:rFonts w:ascii="Sylfaen" w:eastAsia="Arial" w:hAnsi="Sylfaen" w:cs="Sylfaen"/>
          <w:b/>
          <w:bCs/>
          <w:lang w:val="ka-GE"/>
        </w:rPr>
      </w:pPr>
      <w:r>
        <w:rPr>
          <w:rFonts w:ascii="Sylfaen" w:eastAsia="Arial" w:hAnsi="Sylfaen" w:cs="Sylfaen"/>
          <w:b/>
          <w:bCs/>
          <w:lang w:val="ka-GE"/>
        </w:rPr>
        <w:t xml:space="preserve">მუხლი 1. ინფორმაცია სამართლებრივი აქტის პროექტის შესახებ. </w:t>
      </w:r>
    </w:p>
    <w:p w14:paraId="2FBF835F" w14:textId="77777777" w:rsidR="00B35FE8" w:rsidRDefault="00B35FE8" w:rsidP="00B35FE8">
      <w:pPr>
        <w:pStyle w:val="abzacixml0"/>
        <w:ind w:firstLine="708"/>
        <w:jc w:val="both"/>
        <w:rPr>
          <w:rFonts w:ascii="Sylfaen" w:hAnsi="Sylfaen"/>
          <w:sz w:val="22"/>
          <w:szCs w:val="22"/>
          <w:lang w:val="ka-GE"/>
        </w:rPr>
      </w:pPr>
      <w:r>
        <w:rPr>
          <w:rFonts w:ascii="Sylfaen" w:hAnsi="Sylfaen"/>
          <w:sz w:val="22"/>
          <w:szCs w:val="22"/>
          <w:lang w:val="ka-GE"/>
        </w:rPr>
        <w:t>განკარგულება მიზნად ისახავს საქართველოს შრომის, ჯანმრთელობისა და სოციალური დაცვის სამინისტროსა და  გილიად საიენს აიერლანდ უს-ს („გილიადი“) შორის გასაფორმებელი ხელშეკრულების პროექტის საქართველოს მთავრობისთვის შეთანხმებას.</w:t>
      </w:r>
    </w:p>
    <w:p w14:paraId="611F92C0" w14:textId="77777777" w:rsidR="00B35FE8" w:rsidRDefault="00B35FE8" w:rsidP="00B35FE8">
      <w:pPr>
        <w:pStyle w:val="abzacixml0"/>
        <w:ind w:firstLine="708"/>
        <w:jc w:val="both"/>
        <w:rPr>
          <w:rFonts w:ascii="Sylfaen" w:hAnsi="Sylfaen"/>
          <w:sz w:val="22"/>
          <w:szCs w:val="22"/>
          <w:lang w:val="ka-GE"/>
        </w:rPr>
      </w:pPr>
      <w:r>
        <w:rPr>
          <w:rFonts w:ascii="Sylfaen" w:eastAsia="Sylfaen" w:hAnsi="Sylfaen" w:cs="Arial"/>
          <w:color w:val="000000"/>
          <w:sz w:val="22"/>
          <w:szCs w:val="22"/>
          <w:lang w:val="ka-GE"/>
        </w:rPr>
        <w:t>ჯანმრთელობის მსოფლიო ორგანიზაციის (WHO) მონაცემებით, C ჰეპატიტის გავრცელების მხრივ საქართველო  მაღალი პრევალენტობის ქვეყნებს მიეკუთვნება. 2015 წლის კვლევის მონაცემებით საქართველოში C ჰეპატიტის პრევალენტობა მოზრდილ მოსახლეობაში 5,3% შეადგენს. განსაკუთრებით მაღალია C ჰეპატიტის გავრცელება ნარკოტიკების ინექციური გზით მომხმარებლებში და ქცევითი ზედამხედველობის კვლევების მონაცემებით 57-74%-ს შეადგენს, სხვა რისკ ჯგუფებში მონაცემები შემდეგია - მამაკაცები, რომლებსაც აქვთ სექსი მამაკაცთან - 17,3%, ჯანდაცვის მუშაკები - 5%. თავისუფლების აღკვეთის დაწესებულებებში 2004-2008 წელს ჩატარებული ტესტირების შედეგად გამოვლინდა, რომ ტესტირებულ 2031 პატიმარს შორის 52% იყო HCV დადებითი.</w:t>
      </w:r>
    </w:p>
    <w:p w14:paraId="134DB548"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lang w:val="ka-GE"/>
        </w:rPr>
      </w:pPr>
      <w:r>
        <w:rPr>
          <w:rFonts w:ascii="Sylfaen" w:eastAsia="Sylfaen" w:hAnsi="Sylfaen" w:cs="Arial"/>
          <w:color w:val="000000"/>
          <w:lang w:val="ka-GE"/>
        </w:rPr>
        <w:t>C ჰეპატიტის (HCV) სამკურნალოდ ახალი, უსაფრთხო და მაღალეფექტური პერორალური მედიკამენტების აღმოჩენა, ვირუსის გადაცემის შესაჩერებლად პრევენციული ინტერვენციების ხელმისაწვდომობა, ინფიცირებული პირების იდენტიფიცირებისათვის საჭირო მგრძნობიარე დიაგნოსტიკური ინსტრუმენტების არსებობა და ადამიანის ორგანიზმის გარეთ არსებული ვირუსული რეზერვუარების ნაკლებობა ერთობლივად, შესაძლებელს ხდის, მოსახლეობის განსაზღვრულ ჯგუფებში C ჰეპატიტის  ელიმინაცია,  საზოგადოებრივი ჯანდაცვის მიღწევადი მიზანი გახდეს. აღნიშნულის გათვალისწინებით, საქართველოში HCV ინფექციის მაღალი ტვირთის მიუხედავად, სახელმწიფომ მიიღო C ჰეპატიტის წინააღმდეგ ბრძოლის გადაწყვეტილება.</w:t>
      </w:r>
    </w:p>
    <w:p w14:paraId="2730435B"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lang w:val="ka-GE"/>
        </w:rPr>
      </w:pPr>
      <w:r>
        <w:rPr>
          <w:rFonts w:ascii="Sylfaen" w:eastAsia="Sylfaen" w:hAnsi="Sylfaen" w:cs="Arial"/>
          <w:color w:val="000000"/>
          <w:lang w:val="ka-GE"/>
        </w:rPr>
        <w:t xml:space="preserve">C ჰეპატიტის წინააღმდეგ მიმართული კამპანია სათავეს იღებს ჯერ კიდევ 2013 წლიდან, როდესაც პირველად გადაიდგა ნაბიჯები C ჰეპატიტის პრობლემის გადასაჭრელად ქვეყანაში. კერძოდ, დაიწყო C ჰეპატიტის დიაგნოსტირებისა და მკურნალობის პროგრამა სასჯელაღსრულების სისტემაში. აღნიშნული პროექტის ფარგლებში განხორციელდა C ჰეპატიტის სამკურნალო მედიკამენტებზე (პეგილირებული ინტერფერონი და რიბავირინი) ფასის დაცემა. ტენდერით მიღებული შეღავათიანი ფასი გავრცელდა სამოქალაქო სექტორში 10 000 ბენეფიციარის უზრუნველსაყოფად.  ხოლო უკვე შემდგომი ეტაპია ელიმინაციის პროექტი, რომლის პირველ </w:t>
      </w:r>
      <w:r>
        <w:rPr>
          <w:rFonts w:ascii="Sylfaen" w:eastAsia="Sylfaen" w:hAnsi="Sylfaen" w:cs="Arial"/>
          <w:color w:val="000000"/>
          <w:lang w:val="ka-GE"/>
        </w:rPr>
        <w:lastRenderedPageBreak/>
        <w:t>ფაზაში მკურნალობის პროგრამაში განხორციელდა იმ ბენეფიციართა ჩართვა, რომლებიც გადაუდებლად, პირველ ეტაპზე საჭიროებდნენ მკურნალობას, ამასთან, ეტაპობრივად ხორციელდება პროგრამის გაფართოება.</w:t>
      </w:r>
    </w:p>
    <w:p w14:paraId="0194B661"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lang w:val="ka-GE"/>
        </w:rPr>
      </w:pPr>
      <w:r>
        <w:rPr>
          <w:rFonts w:ascii="Sylfaen" w:eastAsia="Sylfaen" w:hAnsi="Sylfaen" w:cs="Arial"/>
          <w:color w:val="000000"/>
          <w:lang w:val="ka-GE"/>
        </w:rPr>
        <w:t>შემუშავდა C ჰეპატიტის ელიმინაციის მოკლევადიანი, გადაუდებელი ღონისძიებების სახელმწიფო გეგმა. აღნიშნული გეგმის შესაბამისად გაიწერა პროგრამული ღონისძიებები, რომლის საფუძველზეც შემუშავდა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 საქართველოს მთავრობის დადგენილება, რომლის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ეტაპობრივი უზრუნველყოფის გზით.  პირველ ეტაპზე პროგრამა მოიცავს ღვიძლის მძიმე დაზიანების მქონე პაციენტთა უზრუნველყოფას. პაციენტთა შერჩევა განხორციელდება კომისიური წესით, ჩართვის კრიტერიუმების შესაბამისად.</w:t>
      </w:r>
    </w:p>
    <w:p w14:paraId="4125632E" w14:textId="7704A449" w:rsidR="00B35FE8" w:rsidRPr="00A53ECA"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lang w:val="ka-GE"/>
        </w:rPr>
      </w:pPr>
      <w:r>
        <w:rPr>
          <w:rFonts w:ascii="Sylfaen" w:eastAsia="Sylfaen" w:hAnsi="Sylfaen" w:cs="Arial"/>
          <w:color w:val="000000"/>
          <w:lang w:val="ka-GE"/>
        </w:rPr>
        <w:t xml:space="preserve">პროგრამით უკვე ისარგებლა 8000-მდე პირმა. 2016 წლიდან პროგრამის ფარგლებში საქართველოს მოეწოდა ახალი თაობის მეორე მედიკამენტი </w:t>
      </w:r>
      <w:proofErr w:type="spellStart"/>
      <w:r>
        <w:rPr>
          <w:rFonts w:ascii="Sylfaen" w:eastAsia="Sylfaen" w:hAnsi="Sylfaen" w:cs="Arial"/>
          <w:color w:val="000000"/>
          <w:lang w:val="ka-GE"/>
        </w:rPr>
        <w:t>ჰარვონი</w:t>
      </w:r>
      <w:proofErr w:type="spellEnd"/>
      <w:r>
        <w:rPr>
          <w:rFonts w:ascii="Sylfaen" w:eastAsia="Sylfaen" w:hAnsi="Sylfaen" w:cs="Arial"/>
          <w:color w:val="000000"/>
          <w:lang w:val="ka-GE"/>
        </w:rPr>
        <w:t>, პროგრამა გრძელდება უწყვეტად</w:t>
      </w:r>
      <w:r w:rsidR="00A53ECA" w:rsidRPr="00A53ECA">
        <w:rPr>
          <w:rFonts w:ascii="Sylfaen" w:eastAsia="Sylfaen" w:hAnsi="Sylfaen" w:cs="Arial"/>
          <w:color w:val="000000"/>
          <w:lang w:val="ka-GE"/>
        </w:rPr>
        <w:t>.</w:t>
      </w:r>
    </w:p>
    <w:p w14:paraId="56B2EEC5" w14:textId="77777777" w:rsidR="00F165CC"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rPr>
      </w:pPr>
      <w:r>
        <w:rPr>
          <w:rFonts w:ascii="Sylfaen" w:eastAsia="Sylfaen" w:hAnsi="Sylfaen" w:cs="Arial"/>
          <w:color w:val="000000"/>
          <w:lang w:val="ka-GE"/>
        </w:rPr>
        <w:t xml:space="preserve">წინამდებარე განკარგულებით წარმოდგენილი ხელშეკრულება არის C ჰეპატიტის წინააღმდეგ მიმართული კამპანიის კიდევ ერთი ღონისძიება, რომლის საშუალებითაც კომპანია </w:t>
      </w:r>
      <w:r>
        <w:rPr>
          <w:rFonts w:ascii="Sylfaen" w:hAnsi="Sylfaen"/>
          <w:lang w:val="ka-GE"/>
        </w:rPr>
        <w:t xml:space="preserve">გილიად საიენს აიერლანდ უს („გილიადი“) გრძელვადიანი ხელშეკრულების ფარგლებში აგრძელებს საქართველოს შრომის, ჯანმრთელობისა და სოციალური დაცვის სამინისტროსთან თანამშრომლობას </w:t>
      </w:r>
      <w:r>
        <w:rPr>
          <w:rFonts w:ascii="Sylfaen" w:eastAsia="Sylfaen" w:hAnsi="Sylfaen" w:cs="Arial"/>
          <w:color w:val="000000"/>
          <w:lang w:val="ka-GE"/>
        </w:rPr>
        <w:t>C ჰეპატიტის ელიმინაციის პროგრამის ფარგლებში</w:t>
      </w:r>
      <w:r>
        <w:rPr>
          <w:rFonts w:ascii="Sylfaen" w:hAnsi="Sylfaen"/>
          <w:lang w:val="ka-GE"/>
        </w:rPr>
        <w:t xml:space="preserve"> </w:t>
      </w:r>
      <w:r>
        <w:rPr>
          <w:rFonts w:ascii="Sylfaen" w:eastAsia="Sylfaen" w:hAnsi="Sylfaen" w:cs="Arial"/>
          <w:color w:val="000000"/>
          <w:lang w:val="ka-GE"/>
        </w:rPr>
        <w:t>C ჰეპატიტის სამკურნალო მედიკამენტებით უწყვეტად უზრუნველყოფის მიზნით</w:t>
      </w:r>
      <w:r w:rsidR="00A53ECA">
        <w:rPr>
          <w:rFonts w:ascii="Sylfaen" w:eastAsia="Sylfaen" w:hAnsi="Sylfaen" w:cs="Arial"/>
          <w:color w:val="000000"/>
        </w:rPr>
        <w:t xml:space="preserve">. </w:t>
      </w:r>
    </w:p>
    <w:p w14:paraId="525AC18A" w14:textId="06236D8A" w:rsidR="00B35FE8" w:rsidRPr="00FB221C" w:rsidRDefault="00A53ECA"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Arial"/>
          <w:color w:val="000000"/>
          <w:lang w:val="ka-GE"/>
        </w:rPr>
      </w:pPr>
      <w:bookmarkStart w:id="0" w:name="_GoBack"/>
      <w:r>
        <w:rPr>
          <w:rFonts w:ascii="Sylfaen" w:eastAsia="Sylfaen" w:hAnsi="Sylfaen" w:cs="Arial"/>
          <w:color w:val="000000"/>
          <w:lang w:val="ka-GE"/>
        </w:rPr>
        <w:t xml:space="preserve">ამ ხელშეკრულებით უნდა დაიწყოს </w:t>
      </w:r>
      <w:r>
        <w:rPr>
          <w:rFonts w:ascii="Sylfaen" w:eastAsia="Sylfaen" w:hAnsi="Sylfaen" w:cs="Arial"/>
          <w:color w:val="000000"/>
          <w:lang w:val="ka-GE"/>
        </w:rPr>
        <w:t xml:space="preserve">C ჰეპატიტის </w:t>
      </w:r>
      <w:proofErr w:type="spellStart"/>
      <w:r>
        <w:rPr>
          <w:rFonts w:ascii="Sylfaen" w:eastAsia="Sylfaen" w:hAnsi="Sylfaen" w:cs="Arial"/>
          <w:color w:val="000000"/>
          <w:lang w:val="ka-GE"/>
        </w:rPr>
        <w:t>ელიმინაციის</w:t>
      </w:r>
      <w:proofErr w:type="spellEnd"/>
      <w:r>
        <w:rPr>
          <w:rFonts w:ascii="Sylfaen" w:eastAsia="Sylfaen" w:hAnsi="Sylfaen" w:cs="Arial"/>
          <w:color w:val="000000"/>
          <w:lang w:val="ka-GE"/>
        </w:rPr>
        <w:t xml:space="preserve"> მეორე, გრძელვადიანი ეტაპი. </w:t>
      </w:r>
      <w:proofErr w:type="spellStart"/>
      <w:r>
        <w:rPr>
          <w:rFonts w:ascii="Sylfaen" w:eastAsia="Sylfaen" w:hAnsi="Sylfaen" w:cs="Arial"/>
          <w:color w:val="000000"/>
          <w:lang w:val="ka-GE"/>
        </w:rPr>
        <w:t>გილიადი</w:t>
      </w:r>
      <w:proofErr w:type="spellEnd"/>
      <w:r>
        <w:rPr>
          <w:rFonts w:ascii="Sylfaen" w:eastAsia="Sylfaen" w:hAnsi="Sylfaen" w:cs="Arial"/>
          <w:color w:val="000000"/>
          <w:lang w:val="ka-GE"/>
        </w:rPr>
        <w:t xml:space="preserve"> იღებს ვალდებულებას ქვეყანაში </w:t>
      </w:r>
      <w:proofErr w:type="spellStart"/>
      <w:r>
        <w:rPr>
          <w:rFonts w:ascii="Sylfaen" w:eastAsia="Sylfaen" w:hAnsi="Sylfaen" w:cs="Arial"/>
          <w:color w:val="000000"/>
          <w:lang w:val="ka-GE"/>
        </w:rPr>
        <w:t>ელიმინაციის</w:t>
      </w:r>
      <w:proofErr w:type="spellEnd"/>
      <w:r>
        <w:rPr>
          <w:rFonts w:ascii="Sylfaen" w:eastAsia="Sylfaen" w:hAnsi="Sylfaen" w:cs="Arial"/>
          <w:color w:val="000000"/>
          <w:lang w:val="ka-GE"/>
        </w:rPr>
        <w:t xml:space="preserve"> მიღწევამდე (მაგრამ არაუმეტეს 10 წლისა) უფასოდ უზრუნველყოს საქართველოს მოსახლეობა მედიკამენტებით, მათ შორის დაგეგმილია უახლესი მედიკამენტის </w:t>
      </w:r>
      <w:proofErr w:type="spellStart"/>
      <w:r w:rsidR="00FB221C">
        <w:rPr>
          <w:rFonts w:ascii="Sylfaen" w:eastAsia="Sylfaen" w:hAnsi="Sylfaen" w:cs="Arial"/>
          <w:color w:val="000000"/>
          <w:lang w:val="ka-GE"/>
        </w:rPr>
        <w:t>სოფოსბუვირისა</w:t>
      </w:r>
      <w:proofErr w:type="spellEnd"/>
      <w:r w:rsidR="00FB221C">
        <w:rPr>
          <w:rFonts w:ascii="Sylfaen" w:eastAsia="Sylfaen" w:hAnsi="Sylfaen" w:cs="Arial"/>
          <w:color w:val="000000"/>
          <w:lang w:val="ka-GE"/>
        </w:rPr>
        <w:t xml:space="preserve"> და </w:t>
      </w:r>
      <w:proofErr w:type="spellStart"/>
      <w:r w:rsidR="00FB221C">
        <w:rPr>
          <w:rFonts w:ascii="Sylfaen" w:eastAsia="Sylfaen" w:hAnsi="Sylfaen" w:cs="Arial"/>
          <w:color w:val="000000"/>
          <w:lang w:val="ka-GE"/>
        </w:rPr>
        <w:t>ველპატასვირის</w:t>
      </w:r>
      <w:proofErr w:type="spellEnd"/>
      <w:r w:rsidR="00FB221C">
        <w:rPr>
          <w:rFonts w:ascii="Sylfaen" w:eastAsia="Sylfaen" w:hAnsi="Sylfaen" w:cs="Arial"/>
          <w:color w:val="000000"/>
          <w:lang w:val="ka-GE"/>
        </w:rPr>
        <w:t xml:space="preserve"> ნაერთის მოწოდებაც. </w:t>
      </w:r>
      <w:r w:rsidR="00FB221C">
        <w:rPr>
          <w:rFonts w:ascii="Sylfaen" w:eastAsia="Sylfaen" w:hAnsi="Sylfaen" w:cs="Arial"/>
          <w:color w:val="000000"/>
          <w:lang w:val="ka-GE"/>
        </w:rPr>
        <w:t xml:space="preserve">ყოველწლიურად დაგეგმილია 30 000 პაციენტის </w:t>
      </w:r>
      <w:r w:rsidR="00F165CC">
        <w:rPr>
          <w:rFonts w:ascii="Sylfaen" w:eastAsia="Sylfaen" w:hAnsi="Sylfaen" w:cs="Arial"/>
          <w:color w:val="000000"/>
          <w:lang w:val="ka-GE"/>
        </w:rPr>
        <w:t xml:space="preserve">მკურნალობის </w:t>
      </w:r>
      <w:r w:rsidR="00FB221C">
        <w:rPr>
          <w:rFonts w:ascii="Sylfaen" w:eastAsia="Sylfaen" w:hAnsi="Sylfaen" w:cs="Arial"/>
          <w:color w:val="000000"/>
          <w:lang w:val="ka-GE"/>
        </w:rPr>
        <w:t>უზრუნველყოფა</w:t>
      </w:r>
      <w:r w:rsidR="00FB221C">
        <w:rPr>
          <w:rFonts w:ascii="Sylfaen" w:eastAsia="Sylfaen" w:hAnsi="Sylfaen" w:cs="Arial"/>
          <w:color w:val="000000"/>
        </w:rPr>
        <w:t>.</w:t>
      </w:r>
      <w:r w:rsidR="00FB221C">
        <w:rPr>
          <w:rFonts w:ascii="Sylfaen" w:eastAsia="Sylfaen" w:hAnsi="Sylfaen" w:cs="Arial"/>
          <w:color w:val="000000"/>
          <w:lang w:val="ka-GE"/>
        </w:rPr>
        <w:t xml:space="preserve"> 2016 წლის განმავლობაში მოწოდებული უნდა იქნეს 90 000 ბოთლი </w:t>
      </w:r>
      <w:proofErr w:type="spellStart"/>
      <w:r w:rsidR="00FB221C">
        <w:rPr>
          <w:rFonts w:ascii="Sylfaen" w:eastAsia="Sylfaen" w:hAnsi="Sylfaen" w:cs="Arial"/>
          <w:color w:val="000000"/>
          <w:lang w:val="ka-GE"/>
        </w:rPr>
        <w:t>სოვალდი</w:t>
      </w:r>
      <w:proofErr w:type="spellEnd"/>
      <w:r w:rsidR="00FB221C">
        <w:rPr>
          <w:rFonts w:ascii="Sylfaen" w:eastAsia="Sylfaen" w:hAnsi="Sylfaen" w:cs="Arial"/>
          <w:color w:val="000000"/>
          <w:lang w:val="ka-GE"/>
        </w:rPr>
        <w:t xml:space="preserve"> და </w:t>
      </w:r>
      <w:proofErr w:type="spellStart"/>
      <w:r w:rsidR="00FB221C">
        <w:rPr>
          <w:rFonts w:ascii="Sylfaen" w:eastAsia="Sylfaen" w:hAnsi="Sylfaen" w:cs="Arial"/>
          <w:color w:val="000000"/>
          <w:lang w:val="ka-GE"/>
        </w:rPr>
        <w:t>ჰარვონი</w:t>
      </w:r>
      <w:proofErr w:type="spellEnd"/>
      <w:r w:rsidR="00FB221C">
        <w:rPr>
          <w:rFonts w:ascii="Sylfaen" w:eastAsia="Sylfaen" w:hAnsi="Sylfaen" w:cs="Arial"/>
          <w:color w:val="000000"/>
          <w:lang w:val="ka-GE"/>
        </w:rPr>
        <w:t xml:space="preserve"> (რომლის საბაზრო ღირებულებაც 2 მილიარდი აშშ </w:t>
      </w:r>
      <w:r w:rsidR="00F165CC">
        <w:rPr>
          <w:rFonts w:ascii="Sylfaen" w:eastAsia="Sylfaen" w:hAnsi="Sylfaen" w:cs="Arial"/>
          <w:color w:val="000000"/>
          <w:lang w:val="ka-GE"/>
        </w:rPr>
        <w:t>დოლარ</w:t>
      </w:r>
      <w:r w:rsidR="00FB221C">
        <w:rPr>
          <w:rFonts w:ascii="Sylfaen" w:eastAsia="Sylfaen" w:hAnsi="Sylfaen" w:cs="Arial"/>
          <w:color w:val="000000"/>
          <w:lang w:val="ka-GE"/>
        </w:rPr>
        <w:t xml:space="preserve">ზე მეტია). ზემოაღნიშნულთან ერთად </w:t>
      </w:r>
      <w:proofErr w:type="spellStart"/>
      <w:r w:rsidR="00F165CC">
        <w:rPr>
          <w:rFonts w:ascii="Sylfaen" w:eastAsia="Sylfaen" w:hAnsi="Sylfaen" w:cs="Arial"/>
          <w:color w:val="000000"/>
          <w:lang w:val="ka-GE"/>
        </w:rPr>
        <w:t>გილიადი</w:t>
      </w:r>
      <w:proofErr w:type="spellEnd"/>
      <w:r w:rsidR="00F165CC">
        <w:rPr>
          <w:rFonts w:ascii="Sylfaen" w:eastAsia="Sylfaen" w:hAnsi="Sylfaen" w:cs="Arial"/>
          <w:color w:val="000000"/>
          <w:lang w:val="ka-GE"/>
        </w:rPr>
        <w:t xml:space="preserve"> გამთქვამს მზადყოფნას, საჭიროების შემთხვევაში, როგორც ფინანსურად, ასევე ინტელექტუალური რესურსით მხარი დაუჭიროს პროგრამის განხორციელებას. </w:t>
      </w:r>
    </w:p>
    <w:bookmarkEnd w:id="0"/>
    <w:p w14:paraId="7EBFAAAA" w14:textId="77777777" w:rsidR="00B35FE8" w:rsidRDefault="00B35FE8" w:rsidP="00B35FE8">
      <w:pPr>
        <w:pStyle w:val="abzacixml0"/>
        <w:ind w:firstLine="720"/>
        <w:jc w:val="both"/>
        <w:rPr>
          <w:rFonts w:ascii="Sylfaen" w:hAnsi="Sylfaen" w:cs="Sylfaen"/>
          <w:b/>
          <w:sz w:val="22"/>
          <w:szCs w:val="22"/>
          <w:lang w:val="ka-GE"/>
        </w:rPr>
      </w:pPr>
      <w:r>
        <w:rPr>
          <w:rFonts w:ascii="Sylfaen" w:hAnsi="Sylfaen" w:cs="Sylfaen"/>
          <w:b/>
          <w:sz w:val="22"/>
          <w:szCs w:val="22"/>
          <w:lang w:val="ka-GE"/>
        </w:rPr>
        <w:t>მუხლი 2. პროექტის საფინანსო-ეკონომიკური გაანგარიშება</w:t>
      </w:r>
    </w:p>
    <w:p w14:paraId="1A032C4E" w14:textId="77777777" w:rsidR="00B35FE8" w:rsidRDefault="00B35FE8" w:rsidP="00B35FE8">
      <w:pPr>
        <w:pStyle w:val="abzacixml0"/>
        <w:ind w:firstLine="540"/>
        <w:jc w:val="both"/>
        <w:rPr>
          <w:rFonts w:ascii="Sylfaen" w:hAnsi="Sylfaen"/>
          <w:sz w:val="22"/>
          <w:szCs w:val="22"/>
          <w:lang w:val="ka-GE" w:eastAsia="ka-GE"/>
        </w:rPr>
      </w:pPr>
      <w:r>
        <w:rPr>
          <w:rFonts w:ascii="Sylfaen" w:hAnsi="Sylfaen"/>
          <w:sz w:val="22"/>
          <w:szCs w:val="22"/>
          <w:lang w:val="ka-GE" w:eastAsia="ka-GE"/>
        </w:rPr>
        <w:t xml:space="preserve">განკარგულების მიღება არ უკავშირდება სახელმწიფო ბიუჯეტიდან დამატებით საბიუჯეტო სახსრების გამოყოფას. </w:t>
      </w:r>
    </w:p>
    <w:p w14:paraId="06C75912" w14:textId="77777777" w:rsidR="00B35FE8" w:rsidRDefault="00B35FE8" w:rsidP="00B35FE8">
      <w:pPr>
        <w:pStyle w:val="NormalWeb"/>
        <w:ind w:firstLine="540"/>
        <w:rPr>
          <w:rFonts w:ascii="Sylfaen" w:hAnsi="Sylfaen"/>
          <w:color w:val="000000"/>
          <w:sz w:val="22"/>
          <w:szCs w:val="22"/>
          <w:lang w:val="ka-GE"/>
        </w:rPr>
      </w:pPr>
      <w:r>
        <w:rPr>
          <w:rFonts w:ascii="Sylfaen" w:hAnsi="Sylfaen" w:cs="Sylfaen"/>
          <w:b/>
          <w:bCs/>
          <w:color w:val="000000"/>
          <w:sz w:val="22"/>
          <w:szCs w:val="22"/>
          <w:lang w:val="ka-GE"/>
        </w:rPr>
        <w:t>მუხლი 3. პროექტის</w:t>
      </w:r>
      <w:r>
        <w:rPr>
          <w:rFonts w:ascii="Sylfaen" w:hAnsi="Sylfaen"/>
          <w:b/>
          <w:bCs/>
          <w:color w:val="000000"/>
          <w:sz w:val="22"/>
          <w:szCs w:val="22"/>
          <w:lang w:val="ka-GE"/>
        </w:rPr>
        <w:t xml:space="preserve"> </w:t>
      </w:r>
      <w:r>
        <w:rPr>
          <w:rFonts w:ascii="Sylfaen" w:hAnsi="Sylfaen" w:cs="Sylfaen"/>
          <w:b/>
          <w:bCs/>
          <w:color w:val="000000"/>
          <w:sz w:val="22"/>
          <w:szCs w:val="22"/>
          <w:lang w:val="ka-GE"/>
        </w:rPr>
        <w:t>მოსალოდნელი</w:t>
      </w:r>
      <w:r>
        <w:rPr>
          <w:rFonts w:ascii="Sylfaen" w:hAnsi="Sylfaen"/>
          <w:b/>
          <w:bCs/>
          <w:color w:val="000000"/>
          <w:sz w:val="22"/>
          <w:szCs w:val="22"/>
          <w:lang w:val="ka-GE"/>
        </w:rPr>
        <w:t xml:space="preserve"> </w:t>
      </w:r>
      <w:r>
        <w:rPr>
          <w:rFonts w:ascii="Sylfaen" w:hAnsi="Sylfaen" w:cs="Sylfaen"/>
          <w:b/>
          <w:bCs/>
          <w:color w:val="000000"/>
          <w:sz w:val="22"/>
          <w:szCs w:val="22"/>
          <w:lang w:val="ka-GE"/>
        </w:rPr>
        <w:t>შედეგები</w:t>
      </w:r>
      <w:r>
        <w:rPr>
          <w:rFonts w:ascii="Sylfaen" w:hAnsi="Sylfaen"/>
          <w:color w:val="000000"/>
          <w:sz w:val="22"/>
          <w:szCs w:val="22"/>
          <w:lang w:val="ka-GE"/>
        </w:rPr>
        <w:t xml:space="preserve"> </w:t>
      </w:r>
    </w:p>
    <w:p w14:paraId="28B0CBE0"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color w:val="000000"/>
          <w:lang w:val="ka-GE"/>
        </w:rPr>
      </w:pPr>
      <w:r>
        <w:rPr>
          <w:rFonts w:ascii="Sylfaen" w:eastAsia="Sylfaen" w:hAnsi="Sylfaen" w:cs="Arial"/>
          <w:color w:val="000000"/>
          <w:lang w:val="ka-GE"/>
        </w:rPr>
        <w:tab/>
        <w:t>პროექტის განხორციელებით C ჰეპატიტის ელიმინაციის პროგრამის ფარგლებში უზრუნველყოფილი იქნება მოსახლეობის მკურნალობა C ჰეპატიტის სამკურნალო ახალი თაობის მედიკამენტებით.</w:t>
      </w:r>
    </w:p>
    <w:p w14:paraId="218A1D07" w14:textId="77777777" w:rsidR="00B35FE8" w:rsidRDefault="00B35FE8" w:rsidP="00B35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color w:val="000000"/>
          <w:lang w:val="ka-GE"/>
        </w:rPr>
      </w:pPr>
    </w:p>
    <w:p w14:paraId="4A88686A" w14:textId="77777777" w:rsidR="00B35FE8" w:rsidRDefault="00B35FE8" w:rsidP="00B35FE8">
      <w:pPr>
        <w:ind w:firstLine="540"/>
        <w:jc w:val="both"/>
        <w:rPr>
          <w:rFonts w:ascii="Sylfaen" w:eastAsia="Times New Roman" w:hAnsi="Sylfaen" w:cs="Times New Roman"/>
          <w:color w:val="000000"/>
          <w:lang w:val="ka-GE" w:eastAsia="ru-RU"/>
        </w:rPr>
      </w:pPr>
      <w:r>
        <w:rPr>
          <w:rFonts w:ascii="Sylfaen" w:hAnsi="Sylfaen" w:cs="Sylfaen"/>
          <w:b/>
          <w:bCs/>
          <w:color w:val="000000"/>
          <w:lang w:val="ka-GE"/>
        </w:rPr>
        <w:lastRenderedPageBreak/>
        <w:t xml:space="preserve">   მუხლი 4. პროექტის</w:t>
      </w:r>
      <w:r>
        <w:rPr>
          <w:rFonts w:ascii="Sylfaen" w:hAnsi="Sylfaen"/>
          <w:b/>
          <w:bCs/>
          <w:color w:val="000000"/>
          <w:lang w:val="ka-GE"/>
        </w:rPr>
        <w:t xml:space="preserve"> </w:t>
      </w:r>
      <w:r>
        <w:rPr>
          <w:rFonts w:ascii="Sylfaen" w:hAnsi="Sylfaen" w:cs="Sylfaen"/>
          <w:b/>
          <w:bCs/>
          <w:color w:val="000000"/>
          <w:lang w:val="ka-GE"/>
        </w:rPr>
        <w:t>განხორციელების</w:t>
      </w:r>
      <w:r>
        <w:rPr>
          <w:rFonts w:ascii="Sylfaen" w:hAnsi="Sylfaen"/>
          <w:b/>
          <w:bCs/>
          <w:color w:val="000000"/>
          <w:lang w:val="ka-GE"/>
        </w:rPr>
        <w:t xml:space="preserve"> </w:t>
      </w:r>
      <w:r>
        <w:rPr>
          <w:rFonts w:ascii="Sylfaen" w:hAnsi="Sylfaen" w:cs="Sylfaen"/>
          <w:b/>
          <w:bCs/>
          <w:color w:val="000000"/>
          <w:lang w:val="ka-GE"/>
        </w:rPr>
        <w:t>ვადები</w:t>
      </w:r>
      <w:r>
        <w:rPr>
          <w:rFonts w:ascii="Sylfaen" w:hAnsi="Sylfaen"/>
          <w:color w:val="000000"/>
          <w:lang w:val="ka-GE"/>
        </w:rPr>
        <w:t xml:space="preserve"> </w:t>
      </w:r>
    </w:p>
    <w:p w14:paraId="6E1A804C" w14:textId="77777777" w:rsidR="00B35FE8" w:rsidRDefault="00B35FE8" w:rsidP="00B35FE8">
      <w:pPr>
        <w:ind w:firstLine="540"/>
        <w:jc w:val="both"/>
        <w:rPr>
          <w:rFonts w:ascii="Sylfaen" w:hAnsi="Sylfaen"/>
          <w:lang w:val="ka-GE"/>
        </w:rPr>
      </w:pPr>
      <w:r>
        <w:rPr>
          <w:rFonts w:ascii="Sylfaen" w:hAnsi="Sylfaen"/>
          <w:lang w:val="ka-GE"/>
        </w:rPr>
        <w:t>განკარგულების პროექტი უკავშირდება მის ხელმოწერას, ხოლო ხელშეკრულება ძალაში შევა ხელშეკრულების ხელმოწერისთბიანავე.</w:t>
      </w:r>
    </w:p>
    <w:p w14:paraId="09B8E2FE" w14:textId="77777777" w:rsidR="00B35FE8" w:rsidRDefault="00B35FE8" w:rsidP="00B35FE8">
      <w:pPr>
        <w:pStyle w:val="NormalWeb"/>
        <w:ind w:firstLine="540"/>
        <w:rPr>
          <w:rFonts w:ascii="Sylfaen" w:hAnsi="Sylfaen"/>
          <w:color w:val="000000"/>
          <w:sz w:val="22"/>
          <w:szCs w:val="22"/>
          <w:lang w:val="ka-GE"/>
        </w:rPr>
      </w:pPr>
      <w:r>
        <w:rPr>
          <w:rFonts w:ascii="Sylfaen" w:hAnsi="Sylfaen" w:cs="Sylfaen"/>
          <w:b/>
          <w:bCs/>
          <w:color w:val="000000"/>
          <w:sz w:val="22"/>
          <w:szCs w:val="22"/>
          <w:lang w:val="ka-GE"/>
        </w:rPr>
        <w:t xml:space="preserve">   მუხლი 5. პროექტის</w:t>
      </w:r>
      <w:r>
        <w:rPr>
          <w:rFonts w:ascii="Sylfaen" w:hAnsi="Sylfaen"/>
          <w:b/>
          <w:bCs/>
          <w:color w:val="000000"/>
          <w:sz w:val="22"/>
          <w:szCs w:val="22"/>
          <w:lang w:val="ka-GE"/>
        </w:rPr>
        <w:t xml:space="preserve"> </w:t>
      </w:r>
      <w:r>
        <w:rPr>
          <w:rFonts w:ascii="Sylfaen" w:hAnsi="Sylfaen" w:cs="Sylfaen"/>
          <w:b/>
          <w:bCs/>
          <w:color w:val="000000"/>
          <w:sz w:val="22"/>
          <w:szCs w:val="22"/>
          <w:lang w:val="ka-GE"/>
        </w:rPr>
        <w:t>ავტორი</w:t>
      </w:r>
      <w:r>
        <w:rPr>
          <w:rFonts w:ascii="Sylfaen" w:hAnsi="Sylfaen"/>
          <w:b/>
          <w:bCs/>
          <w:color w:val="000000"/>
          <w:sz w:val="22"/>
          <w:szCs w:val="22"/>
          <w:lang w:val="ka-GE"/>
        </w:rPr>
        <w:t xml:space="preserve"> </w:t>
      </w:r>
      <w:r>
        <w:rPr>
          <w:rFonts w:ascii="Sylfaen" w:hAnsi="Sylfaen" w:cs="Sylfaen"/>
          <w:b/>
          <w:bCs/>
          <w:color w:val="000000"/>
          <w:sz w:val="22"/>
          <w:szCs w:val="22"/>
          <w:lang w:val="ka-GE"/>
        </w:rPr>
        <w:t>და</w:t>
      </w:r>
      <w:r>
        <w:rPr>
          <w:rFonts w:ascii="Sylfaen" w:hAnsi="Sylfaen"/>
          <w:b/>
          <w:bCs/>
          <w:color w:val="000000"/>
          <w:sz w:val="22"/>
          <w:szCs w:val="22"/>
          <w:lang w:val="ka-GE"/>
        </w:rPr>
        <w:t xml:space="preserve"> </w:t>
      </w:r>
      <w:r>
        <w:rPr>
          <w:rFonts w:ascii="Sylfaen" w:hAnsi="Sylfaen" w:cs="Sylfaen"/>
          <w:b/>
          <w:bCs/>
          <w:color w:val="000000"/>
          <w:sz w:val="22"/>
          <w:szCs w:val="22"/>
          <w:lang w:val="ka-GE"/>
        </w:rPr>
        <w:t>წარმდგენი</w:t>
      </w:r>
      <w:r>
        <w:rPr>
          <w:rFonts w:ascii="Sylfaen" w:hAnsi="Sylfaen"/>
          <w:color w:val="000000"/>
          <w:sz w:val="22"/>
          <w:szCs w:val="22"/>
          <w:lang w:val="ka-GE"/>
        </w:rPr>
        <w:t xml:space="preserve"> </w:t>
      </w:r>
    </w:p>
    <w:p w14:paraId="14E8D5A9" w14:textId="77777777" w:rsidR="00B35FE8" w:rsidRDefault="00B35FE8" w:rsidP="00B35FE8">
      <w:pPr>
        <w:pStyle w:val="NoSpacing"/>
        <w:ind w:firstLine="540"/>
        <w:jc w:val="both"/>
        <w:rPr>
          <w:rFonts w:ascii="Sylfaen" w:hAnsi="Sylfaen" w:cs="Sylfaen"/>
        </w:rPr>
      </w:pPr>
      <w:r>
        <w:rPr>
          <w:rFonts w:ascii="Sylfaen" w:hAnsi="Sylfaen" w:cs="Sylfaen"/>
        </w:rPr>
        <w:t>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B35FE8" w:rsidSect="00A62E0A">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02F5F"/>
    <w:multiLevelType w:val="hybridMultilevel"/>
    <w:tmpl w:val="D248A9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59006C"/>
    <w:multiLevelType w:val="hybridMultilevel"/>
    <w:tmpl w:val="D776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13E3"/>
    <w:multiLevelType w:val="hybridMultilevel"/>
    <w:tmpl w:val="4E16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0B5F44"/>
    <w:multiLevelType w:val="hybridMultilevel"/>
    <w:tmpl w:val="27FAFC96"/>
    <w:lvl w:ilvl="0" w:tplc="61461D1C">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B0255A"/>
    <w:multiLevelType w:val="hybridMultilevel"/>
    <w:tmpl w:val="A1C2192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44D14063"/>
    <w:multiLevelType w:val="hybridMultilevel"/>
    <w:tmpl w:val="A8543CF0"/>
    <w:lvl w:ilvl="0" w:tplc="85347E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91D1C"/>
    <w:multiLevelType w:val="hybridMultilevel"/>
    <w:tmpl w:val="3B2A3818"/>
    <w:lvl w:ilvl="0" w:tplc="0394A17A">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7" w15:restartNumberingAfterBreak="0">
    <w:nsid w:val="55415EFA"/>
    <w:multiLevelType w:val="hybridMultilevel"/>
    <w:tmpl w:val="0C86E01C"/>
    <w:lvl w:ilvl="0" w:tplc="92E83F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679B659B"/>
    <w:multiLevelType w:val="hybridMultilevel"/>
    <w:tmpl w:val="F568274C"/>
    <w:lvl w:ilvl="0" w:tplc="53E4A792">
      <w:start w:val="1"/>
      <w:numFmt w:val="decimal"/>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23199"/>
    <w:multiLevelType w:val="hybridMultilevel"/>
    <w:tmpl w:val="C28C270A"/>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9"/>
  </w:num>
  <w:num w:numId="6">
    <w:abstractNumId w:val="0"/>
  </w:num>
  <w:num w:numId="7">
    <w:abstractNumId w:val="3"/>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6E"/>
    <w:rsid w:val="00004280"/>
    <w:rsid w:val="00016C11"/>
    <w:rsid w:val="00022982"/>
    <w:rsid w:val="00044206"/>
    <w:rsid w:val="00070264"/>
    <w:rsid w:val="00072F59"/>
    <w:rsid w:val="00074652"/>
    <w:rsid w:val="00082EF1"/>
    <w:rsid w:val="00085CAA"/>
    <w:rsid w:val="000944C6"/>
    <w:rsid w:val="000B2554"/>
    <w:rsid w:val="001051C6"/>
    <w:rsid w:val="001179A7"/>
    <w:rsid w:val="001634D7"/>
    <w:rsid w:val="00165AA8"/>
    <w:rsid w:val="001665D2"/>
    <w:rsid w:val="00195A78"/>
    <w:rsid w:val="001B7A12"/>
    <w:rsid w:val="001D20E1"/>
    <w:rsid w:val="001F60C3"/>
    <w:rsid w:val="00201890"/>
    <w:rsid w:val="00207A6E"/>
    <w:rsid w:val="00210954"/>
    <w:rsid w:val="00232AA0"/>
    <w:rsid w:val="00243DB1"/>
    <w:rsid w:val="00253B39"/>
    <w:rsid w:val="002655AA"/>
    <w:rsid w:val="002661AF"/>
    <w:rsid w:val="002751E5"/>
    <w:rsid w:val="002825E6"/>
    <w:rsid w:val="00297509"/>
    <w:rsid w:val="002A3C7C"/>
    <w:rsid w:val="002B39A0"/>
    <w:rsid w:val="002C0C82"/>
    <w:rsid w:val="002D0A2C"/>
    <w:rsid w:val="002D2137"/>
    <w:rsid w:val="003138F3"/>
    <w:rsid w:val="003404AB"/>
    <w:rsid w:val="003824AF"/>
    <w:rsid w:val="003C0899"/>
    <w:rsid w:val="003C6DE0"/>
    <w:rsid w:val="003C6E3D"/>
    <w:rsid w:val="00402506"/>
    <w:rsid w:val="004107A7"/>
    <w:rsid w:val="004128FE"/>
    <w:rsid w:val="00413D86"/>
    <w:rsid w:val="00422169"/>
    <w:rsid w:val="00432D05"/>
    <w:rsid w:val="00436AF8"/>
    <w:rsid w:val="00452520"/>
    <w:rsid w:val="00463BC1"/>
    <w:rsid w:val="004736DB"/>
    <w:rsid w:val="004D5E4F"/>
    <w:rsid w:val="004E0239"/>
    <w:rsid w:val="00511EA0"/>
    <w:rsid w:val="00515650"/>
    <w:rsid w:val="00527DC8"/>
    <w:rsid w:val="00551977"/>
    <w:rsid w:val="00583329"/>
    <w:rsid w:val="005A0548"/>
    <w:rsid w:val="005A40AB"/>
    <w:rsid w:val="005D64A2"/>
    <w:rsid w:val="005E1FA7"/>
    <w:rsid w:val="005E37F3"/>
    <w:rsid w:val="005E53BE"/>
    <w:rsid w:val="005E6C57"/>
    <w:rsid w:val="0060666A"/>
    <w:rsid w:val="00607FCC"/>
    <w:rsid w:val="0064112E"/>
    <w:rsid w:val="006439F4"/>
    <w:rsid w:val="00670543"/>
    <w:rsid w:val="006718B0"/>
    <w:rsid w:val="006B3973"/>
    <w:rsid w:val="006C0E4F"/>
    <w:rsid w:val="006D3A42"/>
    <w:rsid w:val="006E39B7"/>
    <w:rsid w:val="0072347C"/>
    <w:rsid w:val="0073126C"/>
    <w:rsid w:val="007467BC"/>
    <w:rsid w:val="00753090"/>
    <w:rsid w:val="00772F47"/>
    <w:rsid w:val="00781CE5"/>
    <w:rsid w:val="00786DFD"/>
    <w:rsid w:val="007955EB"/>
    <w:rsid w:val="00797F3A"/>
    <w:rsid w:val="007A2CBF"/>
    <w:rsid w:val="007F1323"/>
    <w:rsid w:val="008008DA"/>
    <w:rsid w:val="00812596"/>
    <w:rsid w:val="008162D2"/>
    <w:rsid w:val="0086199A"/>
    <w:rsid w:val="0086460F"/>
    <w:rsid w:val="00873F64"/>
    <w:rsid w:val="00876496"/>
    <w:rsid w:val="008771C6"/>
    <w:rsid w:val="00877A42"/>
    <w:rsid w:val="00885E7D"/>
    <w:rsid w:val="008961EC"/>
    <w:rsid w:val="00896BDD"/>
    <w:rsid w:val="008A4394"/>
    <w:rsid w:val="008D7F7A"/>
    <w:rsid w:val="008E1AA8"/>
    <w:rsid w:val="008F527A"/>
    <w:rsid w:val="00905EA4"/>
    <w:rsid w:val="00935DDA"/>
    <w:rsid w:val="009402A7"/>
    <w:rsid w:val="00963C3D"/>
    <w:rsid w:val="00980B15"/>
    <w:rsid w:val="009907F0"/>
    <w:rsid w:val="00991E42"/>
    <w:rsid w:val="009C1274"/>
    <w:rsid w:val="009D7A1D"/>
    <w:rsid w:val="009E04D7"/>
    <w:rsid w:val="009E06B3"/>
    <w:rsid w:val="00A157B4"/>
    <w:rsid w:val="00A20D46"/>
    <w:rsid w:val="00A23B20"/>
    <w:rsid w:val="00A41B4E"/>
    <w:rsid w:val="00A53ECA"/>
    <w:rsid w:val="00A622C9"/>
    <w:rsid w:val="00A62E0A"/>
    <w:rsid w:val="00A92919"/>
    <w:rsid w:val="00AB1924"/>
    <w:rsid w:val="00AD2AE5"/>
    <w:rsid w:val="00AD37EF"/>
    <w:rsid w:val="00AE4EAB"/>
    <w:rsid w:val="00AF4A36"/>
    <w:rsid w:val="00B15DAB"/>
    <w:rsid w:val="00B22080"/>
    <w:rsid w:val="00B230E8"/>
    <w:rsid w:val="00B34199"/>
    <w:rsid w:val="00B354A8"/>
    <w:rsid w:val="00B35FE8"/>
    <w:rsid w:val="00B41532"/>
    <w:rsid w:val="00BC36D1"/>
    <w:rsid w:val="00BC3C4F"/>
    <w:rsid w:val="00BE218C"/>
    <w:rsid w:val="00C053FA"/>
    <w:rsid w:val="00C2691E"/>
    <w:rsid w:val="00C625DD"/>
    <w:rsid w:val="00C65A25"/>
    <w:rsid w:val="00C75061"/>
    <w:rsid w:val="00C83BA3"/>
    <w:rsid w:val="00C9135C"/>
    <w:rsid w:val="00CC6D6F"/>
    <w:rsid w:val="00CD71C5"/>
    <w:rsid w:val="00D053F6"/>
    <w:rsid w:val="00D4552F"/>
    <w:rsid w:val="00D71584"/>
    <w:rsid w:val="00D80C1B"/>
    <w:rsid w:val="00D91385"/>
    <w:rsid w:val="00DA086F"/>
    <w:rsid w:val="00DA4709"/>
    <w:rsid w:val="00DD0AA6"/>
    <w:rsid w:val="00DE61F0"/>
    <w:rsid w:val="00DE63F1"/>
    <w:rsid w:val="00DF5C25"/>
    <w:rsid w:val="00E15314"/>
    <w:rsid w:val="00E16AA8"/>
    <w:rsid w:val="00E34226"/>
    <w:rsid w:val="00E73E11"/>
    <w:rsid w:val="00EA0277"/>
    <w:rsid w:val="00EA7E6A"/>
    <w:rsid w:val="00EE210F"/>
    <w:rsid w:val="00F06B8F"/>
    <w:rsid w:val="00F165CC"/>
    <w:rsid w:val="00F16C3B"/>
    <w:rsid w:val="00F41A3A"/>
    <w:rsid w:val="00F469CD"/>
    <w:rsid w:val="00F6193B"/>
    <w:rsid w:val="00FB221C"/>
    <w:rsid w:val="00FB4E28"/>
    <w:rsid w:val="00FC0B01"/>
    <w:rsid w:val="00FE157C"/>
    <w:rsid w:val="00FE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74B9"/>
  <w15:docId w15:val="{833E6584-6E9B-4532-B70B-3F81E28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EA0"/>
    <w:rPr>
      <w:rFonts w:ascii="Tahoma" w:hAnsi="Tahoma" w:cs="Tahoma"/>
      <w:sz w:val="16"/>
      <w:szCs w:val="16"/>
    </w:rPr>
  </w:style>
  <w:style w:type="paragraph" w:styleId="ListParagraph">
    <w:name w:val="List Paragraph"/>
    <w:basedOn w:val="Normal"/>
    <w:uiPriority w:val="34"/>
    <w:qFormat/>
    <w:rsid w:val="003138F3"/>
    <w:pPr>
      <w:ind w:left="720"/>
      <w:contextualSpacing/>
    </w:pPr>
  </w:style>
  <w:style w:type="paragraph" w:styleId="NoSpacing">
    <w:name w:val="No Spacing"/>
    <w:uiPriority w:val="1"/>
    <w:qFormat/>
    <w:rsid w:val="00C9135C"/>
    <w:pPr>
      <w:suppressAutoHyphens/>
      <w:autoSpaceDN w:val="0"/>
      <w:spacing w:after="0" w:line="240" w:lineRule="auto"/>
      <w:textAlignment w:val="baseline"/>
    </w:pPr>
    <w:rPr>
      <w:rFonts w:ascii="Calibri" w:eastAsia="Calibri" w:hAnsi="Calibri" w:cs="Times New Roman"/>
      <w:lang w:val="ka-GE"/>
    </w:rPr>
  </w:style>
  <w:style w:type="character" w:styleId="CommentReference">
    <w:name w:val="annotation reference"/>
    <w:basedOn w:val="DefaultParagraphFont"/>
    <w:uiPriority w:val="99"/>
    <w:semiHidden/>
    <w:unhideWhenUsed/>
    <w:rsid w:val="000B2554"/>
    <w:rPr>
      <w:sz w:val="16"/>
      <w:szCs w:val="16"/>
    </w:rPr>
  </w:style>
  <w:style w:type="paragraph" w:styleId="CommentText">
    <w:name w:val="annotation text"/>
    <w:basedOn w:val="Normal"/>
    <w:link w:val="CommentTextChar"/>
    <w:uiPriority w:val="99"/>
    <w:semiHidden/>
    <w:unhideWhenUsed/>
    <w:rsid w:val="000B2554"/>
    <w:pPr>
      <w:spacing w:line="240" w:lineRule="auto"/>
    </w:pPr>
    <w:rPr>
      <w:sz w:val="20"/>
      <w:szCs w:val="20"/>
    </w:rPr>
  </w:style>
  <w:style w:type="character" w:customStyle="1" w:styleId="CommentTextChar">
    <w:name w:val="Comment Text Char"/>
    <w:basedOn w:val="DefaultParagraphFont"/>
    <w:link w:val="CommentText"/>
    <w:uiPriority w:val="99"/>
    <w:semiHidden/>
    <w:rsid w:val="000B2554"/>
    <w:rPr>
      <w:sz w:val="20"/>
      <w:szCs w:val="20"/>
    </w:rPr>
  </w:style>
  <w:style w:type="paragraph" w:styleId="CommentSubject">
    <w:name w:val="annotation subject"/>
    <w:basedOn w:val="CommentText"/>
    <w:next w:val="CommentText"/>
    <w:link w:val="CommentSubjectChar"/>
    <w:uiPriority w:val="99"/>
    <w:semiHidden/>
    <w:unhideWhenUsed/>
    <w:rsid w:val="000B2554"/>
    <w:rPr>
      <w:b/>
      <w:bCs/>
    </w:rPr>
  </w:style>
  <w:style w:type="character" w:customStyle="1" w:styleId="CommentSubjectChar">
    <w:name w:val="Comment Subject Char"/>
    <w:basedOn w:val="CommentTextChar"/>
    <w:link w:val="CommentSubject"/>
    <w:uiPriority w:val="99"/>
    <w:semiHidden/>
    <w:rsid w:val="000B2554"/>
    <w:rPr>
      <w:b/>
      <w:bCs/>
      <w:sz w:val="20"/>
      <w:szCs w:val="20"/>
    </w:rPr>
  </w:style>
  <w:style w:type="paragraph" w:customStyle="1" w:styleId="Default">
    <w:name w:val="Default"/>
    <w:rsid w:val="00AE4EAB"/>
    <w:pPr>
      <w:autoSpaceDE w:val="0"/>
      <w:autoSpaceDN w:val="0"/>
      <w:adjustRightInd w:val="0"/>
      <w:spacing w:after="0" w:line="240" w:lineRule="auto"/>
    </w:pPr>
    <w:rPr>
      <w:rFonts w:ascii="Arial" w:hAnsi="Arial" w:cs="Arial"/>
      <w:color w:val="000000"/>
      <w:sz w:val="24"/>
      <w:szCs w:val="24"/>
    </w:rPr>
  </w:style>
  <w:style w:type="paragraph" w:customStyle="1" w:styleId="mimgebixml">
    <w:name w:val="mimgebi_xml"/>
    <w:basedOn w:val="Normal"/>
    <w:rsid w:val="009C1274"/>
    <w:pPr>
      <w:spacing w:after="0" w:line="240" w:lineRule="atLeast"/>
      <w:ind w:firstLine="284"/>
      <w:jc w:val="center"/>
    </w:pPr>
    <w:rPr>
      <w:rFonts w:ascii="Sylfaen" w:eastAsia="Sylfaen" w:hAnsi="Sylfaen" w:cs="Times New Roman"/>
      <w:b/>
      <w:sz w:val="28"/>
      <w:szCs w:val="20"/>
    </w:rPr>
  </w:style>
  <w:style w:type="paragraph" w:customStyle="1" w:styleId="abzacixml">
    <w:name w:val="abzaci_xml"/>
    <w:basedOn w:val="PlainText"/>
    <w:rsid w:val="009C1274"/>
    <w:pPr>
      <w:spacing w:line="240" w:lineRule="atLeast"/>
      <w:ind w:firstLine="283"/>
      <w:jc w:val="both"/>
    </w:pPr>
    <w:rPr>
      <w:rFonts w:ascii="Sylfaen" w:eastAsia="Sylfaen" w:hAnsi="Sylfaen" w:cs="Times New Roman"/>
      <w:sz w:val="22"/>
      <w:szCs w:val="20"/>
    </w:rPr>
  </w:style>
  <w:style w:type="paragraph" w:customStyle="1" w:styleId="saxexml">
    <w:name w:val="saxe_xml"/>
    <w:basedOn w:val="abzacixml"/>
    <w:rsid w:val="009C1274"/>
    <w:pPr>
      <w:spacing w:before="120"/>
      <w:jc w:val="center"/>
    </w:pPr>
    <w:rPr>
      <w:b/>
    </w:rPr>
  </w:style>
  <w:style w:type="paragraph" w:customStyle="1" w:styleId="sataurixml">
    <w:name w:val="satauri_xml"/>
    <w:basedOn w:val="abzacixml"/>
    <w:rsid w:val="009C1274"/>
    <w:pPr>
      <w:spacing w:before="240" w:after="120"/>
      <w:jc w:val="center"/>
    </w:pPr>
    <w:rPr>
      <w:b/>
      <w:sz w:val="24"/>
    </w:rPr>
  </w:style>
  <w:style w:type="paragraph" w:styleId="PlainText">
    <w:name w:val="Plain Text"/>
    <w:basedOn w:val="Normal"/>
    <w:link w:val="PlainTextChar"/>
    <w:uiPriority w:val="99"/>
    <w:semiHidden/>
    <w:unhideWhenUsed/>
    <w:rsid w:val="009C12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C1274"/>
    <w:rPr>
      <w:rFonts w:ascii="Consolas" w:hAnsi="Consolas" w:cs="Consolas"/>
      <w:sz w:val="21"/>
      <w:szCs w:val="21"/>
    </w:rPr>
  </w:style>
  <w:style w:type="paragraph" w:customStyle="1" w:styleId="abzacixml0">
    <w:name w:val="abzacixml0"/>
    <w:basedOn w:val="Normal"/>
    <w:uiPriority w:val="99"/>
    <w:rsid w:val="00873F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429">
      <w:bodyDiv w:val="1"/>
      <w:marLeft w:val="0"/>
      <w:marRight w:val="0"/>
      <w:marTop w:val="0"/>
      <w:marBottom w:val="0"/>
      <w:divBdr>
        <w:top w:val="none" w:sz="0" w:space="0" w:color="auto"/>
        <w:left w:val="none" w:sz="0" w:space="0" w:color="auto"/>
        <w:bottom w:val="none" w:sz="0" w:space="0" w:color="auto"/>
        <w:right w:val="none" w:sz="0" w:space="0" w:color="auto"/>
      </w:divBdr>
    </w:div>
    <w:div w:id="202861880">
      <w:bodyDiv w:val="1"/>
      <w:marLeft w:val="0"/>
      <w:marRight w:val="0"/>
      <w:marTop w:val="0"/>
      <w:marBottom w:val="0"/>
      <w:divBdr>
        <w:top w:val="none" w:sz="0" w:space="0" w:color="auto"/>
        <w:left w:val="none" w:sz="0" w:space="0" w:color="auto"/>
        <w:bottom w:val="none" w:sz="0" w:space="0" w:color="auto"/>
        <w:right w:val="none" w:sz="0" w:space="0" w:color="auto"/>
      </w:divBdr>
    </w:div>
    <w:div w:id="217742872">
      <w:bodyDiv w:val="1"/>
      <w:marLeft w:val="0"/>
      <w:marRight w:val="0"/>
      <w:marTop w:val="0"/>
      <w:marBottom w:val="0"/>
      <w:divBdr>
        <w:top w:val="none" w:sz="0" w:space="0" w:color="auto"/>
        <w:left w:val="none" w:sz="0" w:space="0" w:color="auto"/>
        <w:bottom w:val="none" w:sz="0" w:space="0" w:color="auto"/>
        <w:right w:val="none" w:sz="0" w:space="0" w:color="auto"/>
      </w:divBdr>
    </w:div>
    <w:div w:id="219941869">
      <w:bodyDiv w:val="1"/>
      <w:marLeft w:val="0"/>
      <w:marRight w:val="0"/>
      <w:marTop w:val="0"/>
      <w:marBottom w:val="0"/>
      <w:divBdr>
        <w:top w:val="none" w:sz="0" w:space="0" w:color="auto"/>
        <w:left w:val="none" w:sz="0" w:space="0" w:color="auto"/>
        <w:bottom w:val="none" w:sz="0" w:space="0" w:color="auto"/>
        <w:right w:val="none" w:sz="0" w:space="0" w:color="auto"/>
      </w:divBdr>
    </w:div>
    <w:div w:id="441730268">
      <w:bodyDiv w:val="1"/>
      <w:marLeft w:val="0"/>
      <w:marRight w:val="0"/>
      <w:marTop w:val="0"/>
      <w:marBottom w:val="0"/>
      <w:divBdr>
        <w:top w:val="none" w:sz="0" w:space="0" w:color="auto"/>
        <w:left w:val="none" w:sz="0" w:space="0" w:color="auto"/>
        <w:bottom w:val="none" w:sz="0" w:space="0" w:color="auto"/>
        <w:right w:val="none" w:sz="0" w:space="0" w:color="auto"/>
      </w:divBdr>
    </w:div>
    <w:div w:id="610355808">
      <w:bodyDiv w:val="1"/>
      <w:marLeft w:val="0"/>
      <w:marRight w:val="0"/>
      <w:marTop w:val="0"/>
      <w:marBottom w:val="0"/>
      <w:divBdr>
        <w:top w:val="none" w:sz="0" w:space="0" w:color="auto"/>
        <w:left w:val="none" w:sz="0" w:space="0" w:color="auto"/>
        <w:bottom w:val="none" w:sz="0" w:space="0" w:color="auto"/>
        <w:right w:val="none" w:sz="0" w:space="0" w:color="auto"/>
      </w:divBdr>
    </w:div>
    <w:div w:id="16008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64FF-D67D-4F24-B2F3-58C7DA9C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David Chitaia</cp:lastModifiedBy>
  <cp:revision>5</cp:revision>
  <cp:lastPrinted>2015-04-22T13:47:00Z</cp:lastPrinted>
  <dcterms:created xsi:type="dcterms:W3CDTF">2016-04-07T13:35:00Z</dcterms:created>
  <dcterms:modified xsi:type="dcterms:W3CDTF">2016-04-07T14:43:00Z</dcterms:modified>
</cp:coreProperties>
</file>